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美国留学签证所需材料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eastAsia="zh-CN"/>
        </w:rPr>
        <w:t>美国留学签证，通常又叫美国学生签证，常见的美国学生签证类型为</w:t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F-1签证</w:t>
      </w:r>
      <w:r>
        <w:rPr>
          <w:rFonts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</w:rPr>
        <w:t>。如果您希望在获得美国政府承认的学校就读，应申请F-1签证</w:t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36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sz w:val="18"/>
          <w:szCs w:val="18"/>
          <w:lang w:val="en-US" w:eastAsia="zh-CN"/>
        </w:rPr>
        <w:t xml:space="preserve"> </w:t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签证类型：美国留学签证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有效期限：以实际情况为主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停留期限：由入境海关决定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/>
          <w:bCs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</w:pPr>
      <w:r>
        <w:rPr>
          <w:rFonts w:hint="eastAsia" w:ascii="微软雅黑" w:hAnsi="微软雅黑" w:eastAsia="微软雅黑" w:cs="微软雅黑"/>
          <w:b/>
          <w:bCs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  <w:t>美国留学签证所需材料清单：</w:t>
      </w:r>
    </w:p>
    <w:p>
      <w:pPr>
        <w:pStyle w:val="3"/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240" w:lineRule="auto"/>
        <w:ind w:left="420" w:leftChars="200" w:right="0" w:rightChars="0" w:firstLine="0" w:firstLineChars="0"/>
        <w:jc w:val="left"/>
        <w:textAlignment w:val="baseline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  <w:t>申请表：个人资料申请表格(DS-160)。查看</w:t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  <w:fldChar w:fldCharType="begin"/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  <w:instrText xml:space="preserve"> HYPERLINK "http://www.meiguo-qianzheng.com/shenqingbiaoxiazai/4.html" \o "DS-160表格在线填写详解" \t "http://www.meiguo-qianzheng.com/cailiaoqingdan/_blank" </w:instrText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  <w:fldChar w:fldCharType="separate"/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  <w:t>DS-160表格在线填写详解</w:t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  <w:fldChar w:fldCharType="end"/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  <w:br w:type="textWrapping"/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  <w:t>（2）护照：有效期在回程日期算起九个月以上的护照，旧版须在护照末页签名，如有旧护照请一起提供。</w:t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  <w:br w:type="textWrapping"/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  <w:t>（3）照片：最近六个月所照的，照片的尺寸为2*2英寸(大约为51毫米*51毫米)正方形相片电子版。</w:t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  <w:br w:type="textWrapping"/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  <w:t>（4）身份证：身份证请用A4纸复印正反两面1份。</w:t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  <w:br w:type="textWrapping"/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  <w:t>（5）I-20表：美国学校或项目提供的I-20表原件。</w:t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  <w:br w:type="textWrapping"/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  <w:t>（6）SEVIS(I-901)缴费收据：SEVIS(I-901)缴费收据（证明申请人已缴纳SEVIS费用）。</w:t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  <w:br w:type="textWrapping"/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  <w:t>（7）户口本：全家户口本复印件</w:t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  <w:br w:type="textWrapping"/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  <w:t>（8） 能够证明学术准备情况的学术性文件： 带有评分/评级的学校成绩单（最好使用原件）、公共考试证书（A-levels等）、标准化考试分数（SAT、TOEFL等）以及毕业文凭。</w:t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  <w:br w:type="textWrapping"/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  <w:t>（9）财力证明：银行流水，活定期存款，房产证。如提供父母，提供与父母关系的证明如公证书，出生证等。</w:t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  <w:br w:type="textWrapping"/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  <w:t>（10）赴美研究/学习计划及相关的详细信息，其中包括美国学校的导师和/或系主任的姓名及电子邮箱地址。请点击此处获取</w:t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  <w:fldChar w:fldCharType="begin"/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  <w:instrText xml:space="preserve"> HYPERLINK "http://www.meiguo-qianzheng.com/shenqingbiaoxiazai/311.html" \t "http://www.meiguo-qianzheng.com/cailiaoqingdan/_blank" </w:instrText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  <w:fldChar w:fldCharType="separate"/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  <w:t>研究/学习计划范本</w:t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  <w:fldChar w:fldCharType="end"/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  <w:t>。</w:t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  <w:br w:type="textWrapping"/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  <w:t>（11）一份详细介绍以往学术和专业经验的简历 (英语版)，其中包括投过稿的出版物完整清单。请点击此处获取</w:t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  <w:fldChar w:fldCharType="begin"/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  <w:instrText xml:space="preserve"> HYPERLINK "http://www.meiguo-qianzheng.com/shenqingbiaoxiazai/33.html" \t "http://www.meiguo-qianzheng.com/cailiaoqingdan/_blank" </w:instrText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  <w:fldChar w:fldCharType="separate"/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  <w:t>个人简历范本</w:t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  <w:fldChar w:fldCharType="end"/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  <w:t>。</w:t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  <w:br w:type="textWrapping"/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  <w:t>（12）导师的个人简介、简历或打印网页（针对所在</w:t>
      </w:r>
      <w:bookmarkStart w:id="0" w:name="_GoBack"/>
      <w:bookmarkEnd w:id="0"/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  <w:t>美国教育机构已为其指定导师的研究生）。</w:t>
      </w:r>
    </w:p>
    <w:p>
      <w:pPr>
        <w:pStyle w:val="3"/>
        <w:keepNext w:val="0"/>
        <w:keepLines w:val="0"/>
        <w:pageBreakBefore w:val="0"/>
        <w:widowControl/>
        <w:numPr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240" w:lineRule="auto"/>
        <w:ind w:leftChars="200" w:right="0" w:rightChars="0"/>
        <w:jc w:val="left"/>
        <w:textAlignment w:val="baseline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</w:pP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240" w:lineRule="auto"/>
        <w:ind w:left="420" w:leftChars="200" w:right="0" w:rightChars="0" w:firstLine="0" w:firstLineChars="0"/>
        <w:jc w:val="left"/>
        <w:textAlignment w:val="baseline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</w:pPr>
      <w:r>
        <w:rPr>
          <w:rFonts w:hint="eastAsia" w:ascii="微软雅黑" w:hAnsi="微软雅黑" w:eastAsia="微软雅黑" w:cs="微软雅黑"/>
          <w:b/>
          <w:bCs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  <w:t>备注说明：</w:t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  <w:br w:type="textWrapping"/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  <w:t>（1）申请人必须首先被美国的学校或项目录取，然后才能申请学生签证。</w:t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  <w:br w:type="textWrapping"/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  <w:t>（2）免面试要求:获得过</w:t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  <w:fldChar w:fldCharType="begin"/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  <w:instrText xml:space="preserve"> HYPERLINK "http://www.meiguo-qianzheng.com/cailiaoqingdan/13.html" \o "美国留学签证" \t "http://www.meiguo-qianzheng.com/cailiaoqingdan/_blank" </w:instrText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  <w:fldChar w:fldCharType="separate"/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  <w:t>美国留学签证</w:t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  <w:fldChar w:fldCharType="end"/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  <w:t>（与上次签证类型一致、没有被调查且失效未超期过1年）。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/>
        <w:jc w:val="both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  <w:t>以上就是美国留学签证申请材料，如果您希望在美国的非学术或职业教育机构进行学习或培训，应申请M-1签证。M-1签证的所需资料和F-1签证相同。</w:t>
      </w:r>
    </w:p>
    <w:sectPr>
      <w:headerReference r:id="rId3" w:type="default"/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libri Light">
    <w:panose1 w:val="020F0302020204030204"/>
    <w:charset w:val="00"/>
    <w:family w:val="auto"/>
    <w:pitch w:val="default"/>
    <w:sig w:usb0="A00002EF" w:usb1="4000207B" w:usb2="00000000" w:usb3="00000000" w:csb0="2000019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中國龍創藝體">
    <w:altName w:val="Segoe Print"/>
    <w:panose1 w:val="02010609000101010101"/>
    <w:charset w:val="00"/>
    <w:family w:val="auto"/>
    <w:pitch w:val="default"/>
    <w:sig w:usb0="00000000" w:usb1="00000000" w:usb2="00000000" w:usb3="00000000" w:csb0="00000000" w:csb1="00000000"/>
  </w:font>
  <w:font w:name="中國龍新藝體">
    <w:altName w:val="Segoe Print"/>
    <w:panose1 w:val="02010609000101010101"/>
    <w:charset w:val="00"/>
    <w:family w:val="auto"/>
    <w:pitch w:val="default"/>
    <w:sig w:usb0="00000000" w:usb1="00000000" w:usb2="00000000" w:usb3="00000000" w:csb0="00000000" w:csb1="00000000"/>
  </w:font>
  <w:font w:name="书体坊米芾体">
    <w:altName w:val="宋体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华康俪金黑W8">
    <w:altName w:val="黑体"/>
    <w:panose1 w:val="020B0809000000000000"/>
    <w:charset w:val="86"/>
    <w:family w:val="auto"/>
    <w:pitch w:val="default"/>
    <w:sig w:usb0="00000000" w:usb1="00000000" w:usb2="00000012" w:usb3="00000000" w:csb0="00040000" w:csb1="00000000"/>
  </w:font>
  <w:font w:name="华康俪金黑W8(P)">
    <w:altName w:val="黑体"/>
    <w:panose1 w:val="020B0800000000000000"/>
    <w:charset w:val="86"/>
    <w:family w:val="auto"/>
    <w:pitch w:val="default"/>
    <w:sig w:usb0="00000000" w:usb1="00000000" w:usb2="00000012" w:usb3="00000000" w:csb0="00040000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方正姚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rPr>
        <w:rFonts w:hint="eastAsia" w:eastAsiaTheme="minorEastAsia"/>
        <w:lang w:eastAsia="zh-CN"/>
      </w:rPr>
    </w:pPr>
    <w:r>
      <w:rPr>
        <w:rFonts w:hint="eastAsia" w:eastAsiaTheme="minorEastAsia"/>
        <w:lang w:eastAsia="zh-CN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-19050</wp:posOffset>
          </wp:positionH>
          <wp:positionV relativeFrom="paragraph">
            <wp:posOffset>-304800</wp:posOffset>
          </wp:positionV>
          <wp:extent cx="1152525" cy="714375"/>
          <wp:effectExtent l="0" t="0" r="9525" b="0"/>
          <wp:wrapThrough wrapText="bothSides">
            <wp:wrapPolygon>
              <wp:start x="1785" y="2880"/>
              <wp:lineTo x="0" y="5760"/>
              <wp:lineTo x="0" y="20160"/>
              <wp:lineTo x="21064" y="20160"/>
              <wp:lineTo x="21421" y="16704"/>
              <wp:lineTo x="21421" y="2880"/>
              <wp:lineTo x="16423" y="2880"/>
              <wp:lineTo x="1785" y="2880"/>
            </wp:wrapPolygon>
          </wp:wrapThrough>
          <wp:docPr id="1" name="图片 1" descr="美国logo(已去底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美国logo(已去底)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52525" cy="7143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7844D9"/>
    <w:multiLevelType w:val="singleLevel"/>
    <w:tmpl w:val="5A7844D9"/>
    <w:lvl w:ilvl="0" w:tentative="0">
      <w:start w:val="1"/>
      <w:numFmt w:val="decimal"/>
      <w:suff w:val="nothing"/>
      <w:lvlText w:val="（%1）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A800FD5"/>
    <w:rsid w:val="3A800FD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7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3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  <w:style w:type="character" w:styleId="6">
    <w:name w:val="Hyperlink"/>
    <w:basedOn w:val="4"/>
    <w:uiPriority w:val="0"/>
    <w:rPr>
      <w:color w:val="0000FF"/>
      <w:u w:val="single"/>
    </w:rPr>
  </w:style>
  <w:style w:type="table" w:styleId="8">
    <w:name w:val="Table Grid"/>
    <w:basedOn w:val="7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  <w:tcPr>
      <w:textDirection w:val="btLr"/>
    </w:tc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Office_10.1.0.7022_F1E327BC-269C-435d-A152-05C5408002CA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2018-02-05T06:13:00Z</dcterms:created>
  <dc:creator>125签证_程阁阁</dc:creator>
  <cp:lastModifiedBy>125签证_程阁阁</cp:lastModifiedBy>
  <dcterms:modified xsi:type="dcterms:W3CDTF">2018-02-05T06:25:38Z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2052-10.1.0.7022</vt:lpwstr>
  </property>
</Properties>
</file>